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94" w:rsidRPr="009D11D0" w:rsidRDefault="009A4094" w:rsidP="009A4094">
      <w:pPr>
        <w:spacing w:after="120"/>
        <w:ind w:left="1247"/>
        <w:rPr>
          <w:b/>
          <w:sz w:val="28"/>
          <w:szCs w:val="28"/>
        </w:rPr>
      </w:pPr>
      <w:r w:rsidRPr="009D11D0">
        <w:rPr>
          <w:b/>
          <w:sz w:val="28"/>
          <w:szCs w:val="28"/>
        </w:rPr>
        <w:t>СК-4/27:  Руководящие указания механизм</w:t>
      </w:r>
      <w:r>
        <w:rPr>
          <w:b/>
          <w:sz w:val="28"/>
          <w:szCs w:val="28"/>
        </w:rPr>
        <w:t>у</w:t>
      </w:r>
      <w:r w:rsidRPr="009D11D0">
        <w:rPr>
          <w:b/>
          <w:sz w:val="28"/>
          <w:szCs w:val="28"/>
        </w:rPr>
        <w:t xml:space="preserve"> финансирования</w:t>
      </w:r>
    </w:p>
    <w:p w:rsidR="009A4094" w:rsidRPr="006F0A3C" w:rsidRDefault="009A4094" w:rsidP="009A4094">
      <w:pPr>
        <w:spacing w:after="120"/>
        <w:ind w:left="1247" w:firstLine="624"/>
        <w:rPr>
          <w:i/>
        </w:rPr>
      </w:pPr>
      <w:r>
        <w:rPr>
          <w:i/>
        </w:rPr>
        <w:t>Конференция Сторон</w:t>
      </w:r>
    </w:p>
    <w:p w:rsidR="009A4094" w:rsidRPr="006F0A3C" w:rsidRDefault="009A4094" w:rsidP="009A4094">
      <w:pPr>
        <w:spacing w:after="120"/>
        <w:ind w:left="1247" w:firstLine="624"/>
      </w:pPr>
      <w:r w:rsidRPr="006F0A3C">
        <w:t>1.</w:t>
      </w:r>
      <w:r w:rsidRPr="006F0A3C">
        <w:tab/>
      </w:r>
      <w:r w:rsidRPr="006F0A3C">
        <w:rPr>
          <w:i/>
        </w:rPr>
        <w:t xml:space="preserve">вновь подтверждает </w:t>
      </w:r>
      <w:r w:rsidRPr="006F0A3C">
        <w:t>свои решения СК-1/9, СК-2/11 и СК-3/16;</w:t>
      </w:r>
    </w:p>
    <w:p w:rsidR="009A4094" w:rsidRPr="006F0A3C" w:rsidRDefault="009A4094" w:rsidP="009A4094">
      <w:pPr>
        <w:spacing w:after="120"/>
        <w:ind w:left="1247" w:firstLine="624"/>
      </w:pPr>
      <w:r w:rsidRPr="006F0A3C">
        <w:t>2.</w:t>
      </w:r>
      <w:r w:rsidRPr="006F0A3C">
        <w:tab/>
      </w:r>
      <w:r w:rsidRPr="006F0A3C">
        <w:rPr>
          <w:i/>
        </w:rPr>
        <w:t xml:space="preserve">призывает </w:t>
      </w:r>
      <w:r w:rsidRPr="006F0A3C">
        <w:t>развитые страны в контексте пятого пополнения Фонда глобальной окружающей среды, исходя из оценки финансовых потребностей</w:t>
      </w:r>
      <w:r w:rsidRPr="006F0A3C">
        <w:rPr>
          <w:rStyle w:val="FootnoteReference"/>
        </w:rPr>
        <w:footnoteReference w:id="1"/>
      </w:r>
      <w:r w:rsidRPr="006F0A3C">
        <w:t xml:space="preserve"> и с учетом нынешнего и возможного в будущем включения новых стойких органических загрязнителей, предпринять максимальные усилия для предоставления адекватных финансовых ресурсов в соответствии со своими обязательствами в рамках статьи 13 Конвенции с тем, чтобы Стороны, являющиеся развивающимися странами, и Стороны с переходной экономикой смогли обеспечить выполнение своих обязательств по Конвенции;</w:t>
      </w:r>
    </w:p>
    <w:p w:rsidR="009A4094" w:rsidRPr="006F0A3C" w:rsidRDefault="009A4094" w:rsidP="009A4094">
      <w:pPr>
        <w:spacing w:after="120"/>
        <w:ind w:left="1247" w:firstLine="624"/>
      </w:pPr>
      <w:r w:rsidRPr="006F0A3C">
        <w:t>3.</w:t>
      </w:r>
      <w:r w:rsidRPr="006F0A3C">
        <w:tab/>
      </w:r>
      <w:r w:rsidRPr="006F0A3C">
        <w:rPr>
          <w:i/>
        </w:rPr>
        <w:t xml:space="preserve">просит </w:t>
      </w:r>
      <w:r w:rsidRPr="006F0A3C">
        <w:t>Фонд глобальной окружающей среды обеспечить, чтобы Бюро Конференции Сторон и секретариат Конвенции соответствующим образом и своевременно информировались и с ними консультировались о любых новых изменениях в отношении механизма</w:t>
      </w:r>
      <w:r>
        <w:t xml:space="preserve"> распределения ресурсов, в том</w:t>
      </w:r>
      <w:r w:rsidRPr="006F0A3C">
        <w:t xml:space="preserve"> что касается ключевой области, охватывающей стойкие органические загрязнители;</w:t>
      </w:r>
    </w:p>
    <w:p w:rsidR="009A4094" w:rsidRPr="006F0A3C" w:rsidRDefault="009A4094" w:rsidP="009A4094">
      <w:pPr>
        <w:spacing w:after="240"/>
        <w:ind w:left="1247" w:firstLine="624"/>
      </w:pPr>
      <w:r w:rsidRPr="006F0A3C">
        <w:t>4.</w:t>
      </w:r>
      <w:r w:rsidRPr="006F0A3C">
        <w:tab/>
      </w:r>
      <w:r w:rsidRPr="006F0A3C">
        <w:rPr>
          <w:i/>
        </w:rPr>
        <w:t xml:space="preserve">с удовлетворение отмечает </w:t>
      </w:r>
      <w:r w:rsidRPr="006F0A3C">
        <w:t>продолжающиеся в рамках Фонда глобальной окружающей среды программные реформы в той мере, в которой они касаются оптимизации проектного цикла, и настоятельно призывает Фонд глобальной окружающей среды и далее прилагать такие усилия.</w:t>
      </w:r>
    </w:p>
    <w:p w:rsidR="000B18ED" w:rsidRDefault="000B18ED"/>
    <w:sectPr w:rsidR="000B18ED" w:rsidSect="000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6C" w:rsidRDefault="0067076C" w:rsidP="009A4094">
      <w:r>
        <w:separator/>
      </w:r>
    </w:p>
  </w:endnote>
  <w:endnote w:type="continuationSeparator" w:id="0">
    <w:p w:rsidR="0067076C" w:rsidRDefault="0067076C" w:rsidP="009A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6C" w:rsidRDefault="0067076C" w:rsidP="009A4094">
      <w:r>
        <w:separator/>
      </w:r>
    </w:p>
  </w:footnote>
  <w:footnote w:type="continuationSeparator" w:id="0">
    <w:p w:rsidR="0067076C" w:rsidRDefault="0067076C" w:rsidP="009A4094">
      <w:r>
        <w:continuationSeparator/>
      </w:r>
    </w:p>
  </w:footnote>
  <w:footnote w:id="1">
    <w:p w:rsidR="009A4094" w:rsidRPr="00536DBB" w:rsidRDefault="009A4094" w:rsidP="009A4094">
      <w:pPr>
        <w:pStyle w:val="FootnoteText"/>
        <w:spacing w:after="120"/>
        <w:ind w:left="1247" w:firstLine="624"/>
        <w:rPr>
          <w:sz w:val="18"/>
          <w:szCs w:val="18"/>
        </w:rPr>
      </w:pPr>
      <w:r w:rsidRPr="00536DBB">
        <w:rPr>
          <w:rStyle w:val="FootnoteReference"/>
          <w:sz w:val="18"/>
          <w:szCs w:val="18"/>
        </w:rPr>
        <w:footnoteRef/>
      </w:r>
      <w:r w:rsidRPr="00536DBB">
        <w:rPr>
          <w:sz w:val="18"/>
          <w:szCs w:val="18"/>
        </w:rPr>
        <w:t xml:space="preserve"> </w:t>
      </w:r>
      <w:r w:rsidRPr="00536DBB">
        <w:rPr>
          <w:sz w:val="18"/>
          <w:szCs w:val="18"/>
        </w:rPr>
        <w:tab/>
        <w:t>UNEP/POPS/COP.4/27.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094"/>
    <w:rsid w:val="000B18ED"/>
    <w:rsid w:val="0067076C"/>
    <w:rsid w:val="009A4094"/>
    <w:rsid w:val="00D0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"/>
    <w:basedOn w:val="DefaultParagraphFont"/>
    <w:semiHidden/>
    <w:rsid w:val="009A4094"/>
    <w:rPr>
      <w:rFonts w:ascii="Times New Roman" w:hAnsi="Times New Roman"/>
      <w:noProof w:val="0"/>
      <w:sz w:val="20"/>
      <w:vertAlign w:val="superscript"/>
      <w:lang w:val="ru-RU"/>
    </w:rPr>
  </w:style>
  <w:style w:type="paragraph" w:styleId="FootnoteText">
    <w:name w:val="footnote text"/>
    <w:aliases w:val="Geneva 9,Font: Geneva 9,Boston 10,f"/>
    <w:basedOn w:val="Normal"/>
    <w:link w:val="FootnoteTextChar"/>
    <w:semiHidden/>
    <w:rsid w:val="009A4094"/>
  </w:style>
  <w:style w:type="character" w:customStyle="1" w:styleId="FootnoteTextChar">
    <w:name w:val="Footnote Text Char"/>
    <w:basedOn w:val="DefaultParagraphFont"/>
    <w:link w:val="FootnoteText"/>
    <w:semiHidden/>
    <w:rsid w:val="009A4094"/>
    <w:rPr>
      <w:rFonts w:ascii="Times New Roman" w:eastAsia="Times New Roman" w:hAnsi="Times New Roman" w:cs="Times New Roman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2014-11-14T14:19:00Z</dcterms:created>
  <dcterms:modified xsi:type="dcterms:W3CDTF">2014-11-14T14:19:00Z</dcterms:modified>
</cp:coreProperties>
</file>